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апреля 2023 г. № 65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апреля 2023 г. № 65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предоставлении Цымбаловой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Екатерине Марковне разрешения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Республиканская, 46 (кадастровый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36:34:0210024:16)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Цымбаловой Екатерины Марковны,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07 апреля 2023 г. по 05 мая 2023 г. общественные обсуждения по проекту решения о предоставлении Цымбаловой Екатерине Марковне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487 кв. м по ул. Республиканская, 46 (кадастровый номер 36:34:0210024:16), расположенном в территориальной зоне ЖТ «Зона малоэтажной жилой застройки», в части сокращения отступа от границы земельного участка со стороны пер. Коминтерновский до 0 м (по линии сложившейся застройки).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14.04.2023 по 24.04.2023.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ул. Республиканская, 46,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Республиканская, 46, правообладатели земельных участков, прилегающих к земельному участку по ул. Республиканская, 46,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05 мая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